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C9" w:rsidRPr="005D1457" w:rsidRDefault="00267915" w:rsidP="005D1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ИЗСЛЕДВАНИЯ И РАЗРАБОТКИ НА </w:t>
      </w:r>
      <w:r w:rsidR="005D1457" w:rsidRPr="005D1457">
        <w:rPr>
          <w:rFonts w:ascii="Times New Roman" w:hAnsi="Times New Roman" w:cs="Times New Roman"/>
          <w:b/>
          <w:sz w:val="24"/>
          <w:szCs w:val="24"/>
        </w:rPr>
        <w:t>ПРЕДСТАВИТЕЛИ НА КАТЕДРА ИОТ</w:t>
      </w:r>
    </w:p>
    <w:p w:rsidR="00142F8D" w:rsidRDefault="00142F8D">
      <w:pPr>
        <w:rPr>
          <w:color w:val="FF00FF"/>
        </w:rPr>
      </w:pPr>
    </w:p>
    <w:p w:rsidR="00142F8D" w:rsidRDefault="00142F8D">
      <w:pPr>
        <w:rPr>
          <w:color w:val="FF00FF"/>
        </w:rPr>
      </w:pPr>
    </w:p>
    <w:p w:rsidR="00142F8D" w:rsidRPr="008B2474" w:rsidRDefault="00142F8D" w:rsidP="008B2474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>Малките и средните предприятия в туризма на Българското Черноморие.  Гл. 4,  Изд. „Наука и икономика”, ИУ-Варна, 2013</w:t>
      </w:r>
    </w:p>
    <w:p w:rsidR="00142F8D" w:rsidRPr="008B2474" w:rsidRDefault="00142F8D" w:rsidP="008B2474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>Източният свят на Родопа планина. Регионален туристи</w:t>
      </w:r>
      <w:r w:rsidR="00267915"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>чески продукт „</w:t>
      </w:r>
      <w:proofErr w:type="spellStart"/>
      <w:r w:rsidR="00267915"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>Мегалитите</w:t>
      </w:r>
      <w:proofErr w:type="spellEnd"/>
      <w:r w:rsidR="00267915"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пъстрия</w:t>
      </w:r>
      <w:r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свят на Родопа планина”, Варна: „ФИЛ”ООД, 2013</w:t>
      </w:r>
    </w:p>
    <w:p w:rsidR="00142F8D" w:rsidRPr="008B2474" w:rsidRDefault="00142F8D" w:rsidP="008B2474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>Конкурентоспособност на община Варна като туристическа дестинация". Изд. "Наука и икономика" на ИУ-Варна, 2014</w:t>
      </w:r>
    </w:p>
    <w:p w:rsidR="00D1065C" w:rsidRPr="008B2474" w:rsidRDefault="00142F8D" w:rsidP="008B2474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за </w:t>
      </w:r>
      <w:proofErr w:type="spellStart"/>
      <w:r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>природосъобразен</w:t>
      </w:r>
      <w:proofErr w:type="spellEnd"/>
      <w:r w:rsidRPr="008B2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туризъм в Природен парк „Странджа“ 2014-2020 г.“ Изд. "Наука и икономика" на ИУ-Варна, 2014</w:t>
      </w:r>
    </w:p>
    <w:p w:rsidR="008B2474" w:rsidRDefault="00267915" w:rsidP="008B2474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47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Cultural values and leisure environments accessible roundly – for all. Guidelines for mobility and physical accessibility to cultural values. Fil ltd. Varna, 2014</w:t>
      </w:r>
    </w:p>
    <w:p w:rsidR="002B3EB4" w:rsidRPr="002B3EB4" w:rsidRDefault="00BD2DA0" w:rsidP="008B2474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="002B3EB4" w:rsidRPr="002B3EB4">
          <w:rPr>
            <w:rStyle w:val="Hyperlink"/>
            <w:rFonts w:ascii="Times New Roman" w:hAnsi="Times New Roman" w:cs="Times New Roman"/>
            <w:sz w:val="28"/>
            <w:szCs w:val="28"/>
          </w:rPr>
          <w:t>Програма за развитие на туризма на територията на Община Варна за периода 2014 г. - 2020 г.</w:t>
        </w:r>
      </w:hyperlink>
      <w:r w:rsidR="002B3EB4" w:rsidRPr="002B3EB4">
        <w:rPr>
          <w:rFonts w:ascii="Times New Roman" w:hAnsi="Times New Roman" w:cs="Times New Roman"/>
          <w:sz w:val="28"/>
          <w:szCs w:val="28"/>
        </w:rPr>
        <w:t xml:space="preserve"> </w:t>
      </w:r>
      <w:r w:rsidR="002B3EB4">
        <w:rPr>
          <w:rFonts w:ascii="Times New Roman" w:hAnsi="Times New Roman" w:cs="Times New Roman"/>
          <w:sz w:val="28"/>
          <w:szCs w:val="28"/>
        </w:rPr>
        <w:t xml:space="preserve">Приета на </w:t>
      </w:r>
      <w:r w:rsidR="002B3EB4" w:rsidRPr="002B3EB4">
        <w:rPr>
          <w:sz w:val="28"/>
          <w:szCs w:val="28"/>
        </w:rPr>
        <w:t>14 август 2015</w:t>
      </w:r>
    </w:p>
    <w:p w:rsidR="008B2474" w:rsidRPr="008B2474" w:rsidRDefault="00BD2DA0" w:rsidP="008B2474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8B2474" w:rsidRPr="002B3EB4">
          <w:rPr>
            <w:rStyle w:val="Hyperlink"/>
            <w:rFonts w:ascii="Times New Roman" w:hAnsi="Times New Roman" w:cs="Times New Roman"/>
            <w:sz w:val="28"/>
            <w:szCs w:val="28"/>
          </w:rPr>
          <w:t>Актуализирана Национална стратегия за устойчиво развитие на туризма в Република България 2014-2030 г. и План за действие към нея за периода 2017-2020 г.</w:t>
        </w:r>
      </w:hyperlink>
      <w:r w:rsidR="008B2474">
        <w:rPr>
          <w:rFonts w:ascii="Times New Roman" w:hAnsi="Times New Roman" w:cs="Times New Roman"/>
          <w:sz w:val="28"/>
          <w:szCs w:val="28"/>
        </w:rPr>
        <w:t xml:space="preserve"> Приета с </w:t>
      </w:r>
      <w:r w:rsidR="008B2474" w:rsidRPr="008B2474">
        <w:rPr>
          <w:rFonts w:ascii="Times New Roman" w:hAnsi="Times New Roman" w:cs="Times New Roman"/>
          <w:sz w:val="28"/>
          <w:szCs w:val="28"/>
        </w:rPr>
        <w:t xml:space="preserve">Решение № 65 от 2 февруари 2018 г. </w:t>
      </w:r>
      <w:r w:rsidR="008B2474">
        <w:rPr>
          <w:rFonts w:ascii="Times New Roman" w:hAnsi="Times New Roman" w:cs="Times New Roman"/>
          <w:sz w:val="28"/>
          <w:szCs w:val="28"/>
        </w:rPr>
        <w:t>на Министерския съвет.</w:t>
      </w:r>
    </w:p>
    <w:p w:rsidR="00267915" w:rsidRPr="00AB5631" w:rsidRDefault="00AB5631" w:rsidP="008B2474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B5631">
        <w:rPr>
          <w:rFonts w:ascii="Times New Roman" w:hAnsi="Times New Roman" w:cs="Times New Roman"/>
          <w:sz w:val="28"/>
          <w:szCs w:val="28"/>
        </w:rPr>
        <w:t xml:space="preserve">Система за сертифициране на качеството на продукта на семейното хотелиерство в община Варна, Варна: </w:t>
      </w:r>
      <w:proofErr w:type="spellStart"/>
      <w:r w:rsidRPr="00AB5631">
        <w:rPr>
          <w:rFonts w:ascii="Times New Roman" w:hAnsi="Times New Roman" w:cs="Times New Roman"/>
          <w:sz w:val="28"/>
          <w:szCs w:val="28"/>
        </w:rPr>
        <w:t>библ</w:t>
      </w:r>
      <w:proofErr w:type="spellEnd"/>
      <w:r w:rsidRPr="00AB5631">
        <w:rPr>
          <w:rFonts w:ascii="Times New Roman" w:hAnsi="Times New Roman" w:cs="Times New Roman"/>
          <w:sz w:val="28"/>
          <w:szCs w:val="28"/>
        </w:rPr>
        <w:t xml:space="preserve">." Проф. Цани </w:t>
      </w:r>
      <w:proofErr w:type="spellStart"/>
      <w:r w:rsidRPr="00AB5631">
        <w:rPr>
          <w:rFonts w:ascii="Times New Roman" w:hAnsi="Times New Roman" w:cs="Times New Roman"/>
          <w:sz w:val="28"/>
          <w:szCs w:val="28"/>
        </w:rPr>
        <w:t>Калянджиев</w:t>
      </w:r>
      <w:proofErr w:type="spellEnd"/>
      <w:r w:rsidRPr="00AB5631">
        <w:rPr>
          <w:rFonts w:ascii="Times New Roman" w:hAnsi="Times New Roman" w:cs="Times New Roman"/>
          <w:sz w:val="28"/>
          <w:szCs w:val="28"/>
        </w:rPr>
        <w:t>", 2013</w:t>
      </w:r>
    </w:p>
    <w:p w:rsidR="00AB5631" w:rsidRPr="00FD0564" w:rsidRDefault="00FD0564" w:rsidP="008B2474">
      <w:pPr>
        <w:pStyle w:val="ListParagraph"/>
        <w:numPr>
          <w:ilvl w:val="0"/>
          <w:numId w:val="1"/>
        </w:numPr>
        <w:spacing w:after="120" w:line="360" w:lineRule="auto"/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0564">
        <w:rPr>
          <w:rFonts w:ascii="Times New Roman" w:eastAsia="Calibri" w:hAnsi="Times New Roman" w:cs="Times New Roman"/>
          <w:sz w:val="28"/>
          <w:szCs w:val="28"/>
        </w:rPr>
        <w:t xml:space="preserve">Приложение на </w:t>
      </w:r>
      <w:proofErr w:type="spellStart"/>
      <w:r w:rsidRPr="00FD0564">
        <w:rPr>
          <w:rFonts w:ascii="Times New Roman" w:eastAsia="Calibri" w:hAnsi="Times New Roman" w:cs="Times New Roman"/>
          <w:sz w:val="28"/>
          <w:szCs w:val="28"/>
        </w:rPr>
        <w:t>тайм</w:t>
      </w:r>
      <w:proofErr w:type="spellEnd"/>
      <w:r w:rsidRPr="00FD05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D0564">
        <w:rPr>
          <w:rFonts w:ascii="Times New Roman" w:eastAsia="Calibri" w:hAnsi="Times New Roman" w:cs="Times New Roman"/>
          <w:sz w:val="28"/>
          <w:szCs w:val="28"/>
        </w:rPr>
        <w:t>шеър</w:t>
      </w:r>
      <w:proofErr w:type="spellEnd"/>
      <w:r w:rsidRPr="00FD0564">
        <w:rPr>
          <w:rFonts w:ascii="Times New Roman" w:eastAsia="Calibri" w:hAnsi="Times New Roman" w:cs="Times New Roman"/>
          <w:sz w:val="28"/>
          <w:szCs w:val="28"/>
        </w:rPr>
        <w:t xml:space="preserve"> в хотелиерството на приморските области на България. Варна: „Наука и икономика“. 2016</w:t>
      </w:r>
    </w:p>
    <w:sectPr w:rsidR="00AB5631" w:rsidRPr="00FD0564" w:rsidSect="00BD1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C75DB"/>
    <w:multiLevelType w:val="hybridMultilevel"/>
    <w:tmpl w:val="53A0BA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65C"/>
    <w:rsid w:val="000C1D3F"/>
    <w:rsid w:val="00142F8D"/>
    <w:rsid w:val="00267915"/>
    <w:rsid w:val="002B3EB4"/>
    <w:rsid w:val="002D6B39"/>
    <w:rsid w:val="003046AC"/>
    <w:rsid w:val="003220E6"/>
    <w:rsid w:val="003A4BCF"/>
    <w:rsid w:val="003B6E2F"/>
    <w:rsid w:val="004404C9"/>
    <w:rsid w:val="0050388A"/>
    <w:rsid w:val="0058296C"/>
    <w:rsid w:val="005D1457"/>
    <w:rsid w:val="00615746"/>
    <w:rsid w:val="006577D8"/>
    <w:rsid w:val="006B66B9"/>
    <w:rsid w:val="006C02E2"/>
    <w:rsid w:val="0071146B"/>
    <w:rsid w:val="007B2591"/>
    <w:rsid w:val="007E15F6"/>
    <w:rsid w:val="007E6EB8"/>
    <w:rsid w:val="007F085D"/>
    <w:rsid w:val="007F1CCE"/>
    <w:rsid w:val="008B2474"/>
    <w:rsid w:val="008F1B86"/>
    <w:rsid w:val="009C27E1"/>
    <w:rsid w:val="009D477E"/>
    <w:rsid w:val="009E4FA6"/>
    <w:rsid w:val="00A34299"/>
    <w:rsid w:val="00AB5631"/>
    <w:rsid w:val="00B0243D"/>
    <w:rsid w:val="00B066EA"/>
    <w:rsid w:val="00B1220E"/>
    <w:rsid w:val="00BD176E"/>
    <w:rsid w:val="00BD2DA0"/>
    <w:rsid w:val="00D1065C"/>
    <w:rsid w:val="00D2120C"/>
    <w:rsid w:val="00D53CD6"/>
    <w:rsid w:val="00D574AD"/>
    <w:rsid w:val="00DB4362"/>
    <w:rsid w:val="00E2530F"/>
    <w:rsid w:val="00E7265A"/>
    <w:rsid w:val="00EC30EF"/>
    <w:rsid w:val="00EF13BB"/>
    <w:rsid w:val="00F31F7A"/>
    <w:rsid w:val="00F44434"/>
    <w:rsid w:val="00F60BE4"/>
    <w:rsid w:val="00F87186"/>
    <w:rsid w:val="00FD0564"/>
    <w:rsid w:val="00FE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76E"/>
  </w:style>
  <w:style w:type="paragraph" w:styleId="Heading1">
    <w:name w:val="heading 1"/>
    <w:basedOn w:val="Normal"/>
    <w:link w:val="Heading1Char"/>
    <w:uiPriority w:val="9"/>
    <w:qFormat/>
    <w:rsid w:val="00D53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65C"/>
    <w:rPr>
      <w:color w:val="0000FF" w:themeColor="hyperlink"/>
      <w:u w:val="single"/>
    </w:rPr>
  </w:style>
  <w:style w:type="character" w:customStyle="1" w:styleId="entry-author">
    <w:name w:val="entry-author"/>
    <w:basedOn w:val="DefaultParagraphFont"/>
    <w:rsid w:val="00D1065C"/>
  </w:style>
  <w:style w:type="character" w:customStyle="1" w:styleId="pull-left">
    <w:name w:val="pull-left"/>
    <w:basedOn w:val="DefaultParagraphFont"/>
    <w:rsid w:val="00D1065C"/>
  </w:style>
  <w:style w:type="character" w:styleId="FollowedHyperlink">
    <w:name w:val="FollowedHyperlink"/>
    <w:basedOn w:val="DefaultParagraphFont"/>
    <w:uiPriority w:val="99"/>
    <w:semiHidden/>
    <w:unhideWhenUsed/>
    <w:rsid w:val="00D53CD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3CD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Date1">
    <w:name w:val="Date1"/>
    <w:basedOn w:val="Normal"/>
    <w:rsid w:val="007F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F08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5D"/>
    <w:rPr>
      <w:rFonts w:ascii="Tahoma" w:hAnsi="Tahoma" w:cs="Tahoma"/>
      <w:sz w:val="16"/>
      <w:szCs w:val="16"/>
    </w:rPr>
  </w:style>
  <w:style w:type="character" w:customStyle="1" w:styleId="podz">
    <w:name w:val="podz"/>
    <w:basedOn w:val="DefaultParagraphFont"/>
    <w:rsid w:val="0071146B"/>
  </w:style>
  <w:style w:type="character" w:customStyle="1" w:styleId="Heading3Char">
    <w:name w:val="Heading 3 Char"/>
    <w:basedOn w:val="DefaultParagraphFont"/>
    <w:link w:val="Heading3"/>
    <w:uiPriority w:val="9"/>
    <w:rsid w:val="000C1D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67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3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D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65C"/>
    <w:rPr>
      <w:color w:val="0000FF" w:themeColor="hyperlink"/>
      <w:u w:val="single"/>
    </w:rPr>
  </w:style>
  <w:style w:type="character" w:customStyle="1" w:styleId="entry-author">
    <w:name w:val="entry-author"/>
    <w:basedOn w:val="DefaultParagraphFont"/>
    <w:rsid w:val="00D1065C"/>
  </w:style>
  <w:style w:type="character" w:customStyle="1" w:styleId="pull-left">
    <w:name w:val="pull-left"/>
    <w:basedOn w:val="DefaultParagraphFont"/>
    <w:rsid w:val="00D1065C"/>
  </w:style>
  <w:style w:type="character" w:styleId="FollowedHyperlink">
    <w:name w:val="FollowedHyperlink"/>
    <w:basedOn w:val="DefaultParagraphFont"/>
    <w:uiPriority w:val="99"/>
    <w:semiHidden/>
    <w:unhideWhenUsed/>
    <w:rsid w:val="00D53CD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3CD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Date1">
    <w:name w:val="Date1"/>
    <w:basedOn w:val="Normal"/>
    <w:rsid w:val="007F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7F08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5D"/>
    <w:rPr>
      <w:rFonts w:ascii="Tahoma" w:hAnsi="Tahoma" w:cs="Tahoma"/>
      <w:sz w:val="16"/>
      <w:szCs w:val="16"/>
    </w:rPr>
  </w:style>
  <w:style w:type="character" w:customStyle="1" w:styleId="podz">
    <w:name w:val="podz"/>
    <w:basedOn w:val="DefaultParagraphFont"/>
    <w:rsid w:val="0071146B"/>
  </w:style>
  <w:style w:type="character" w:customStyle="1" w:styleId="Heading3Char">
    <w:name w:val="Heading 3 Char"/>
    <w:basedOn w:val="DefaultParagraphFont"/>
    <w:link w:val="Heading3"/>
    <w:uiPriority w:val="9"/>
    <w:rsid w:val="000C1D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67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rism.government.bg/bg/kategorii/strategicheski-dokumenti/aktualizirana-nacionalna-strategiya-za-ustoychivo-razvitie-na" TargetMode="External"/><Relationship Id="rId5" Type="http://schemas.openxmlformats.org/officeDocument/2006/relationships/hyperlink" Target="http://www.varna.bg/bg/articles/9201/%D0%9F%D1%80%D0%BE%D0%B3%D1%80%D0%B0%D0%BC%D0%B0_%D0%B7%D0%B0_%D1%80%D0%B0%D0%B7%D0%B2%D0%B8%D1%82%D0%B8%D0%B5_%D0%BD%D0%B0_%D1%82%D1%83%D1%80%D0%B8%D0%B7%D0%BC%D0%B0_%D0%BD%D0%B0_%D1%82%D0%B5%D1%80%D0%B8%D1%82%D0%BE%D1%80%D0%B8%D1%8F%D1%82%D0%B0_%D0%BD%D0%B0_%D0%9E%D0%B1%D1%89%D0%B8%D0%BD%D0%B0_%D0%92%D0%B0%D1%80%D0%BD%D0%B0_%D0%B7%D0%B0_%D0%BF%D0%B5%D1%80%D0%B8%D0%BE%D0%B4%D0%B0_2014_%D0%B3._-_2020_%D0%B3._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2018-08-14T09:24:00Z</dcterms:created>
  <dcterms:modified xsi:type="dcterms:W3CDTF">2018-08-30T11:21:00Z</dcterms:modified>
</cp:coreProperties>
</file>